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CE" w:rsidRPr="00297FCE" w:rsidRDefault="00297FCE" w:rsidP="00297FCE">
      <w:pPr>
        <w:jc w:val="center"/>
        <w:rPr>
          <w:b/>
          <w:color w:val="9BBB59" w:themeColor="accent3"/>
          <w:sz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7FCE">
        <w:rPr>
          <w:b/>
          <w:color w:val="9BBB59" w:themeColor="accent3"/>
          <w:sz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KARIM CITY COLLEGE</w:t>
      </w:r>
    </w:p>
    <w:p w:rsidR="00297FCE" w:rsidRPr="00297FCE" w:rsidRDefault="00297FCE" w:rsidP="00297FCE">
      <w:pPr>
        <w:jc w:val="center"/>
        <w:rPr>
          <w:b/>
          <w:sz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97FCE">
        <w:rPr>
          <w:b/>
          <w:sz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DEPARTMENT OF BOTANY</w:t>
      </w:r>
    </w:p>
    <w:p w:rsidR="00297FCE" w:rsidRPr="00297FCE" w:rsidRDefault="00297FCE" w:rsidP="00297FCE">
      <w:pPr>
        <w:jc w:val="center"/>
        <w:rPr>
          <w:b/>
          <w:sz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SYALLABUS DISTRIBUTION</w:t>
      </w:r>
    </w:p>
    <w:p w:rsidR="00297FCE" w:rsidRPr="00297FCE" w:rsidRDefault="00297FCE" w:rsidP="00297FCE">
      <w:pPr>
        <w:jc w:val="center"/>
        <w:rPr>
          <w:b/>
          <w:sz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AS PER FYUGP, NEP -2022</w:t>
      </w:r>
    </w:p>
    <w:p w:rsidR="00297FCE" w:rsidRPr="00297FCE" w:rsidRDefault="00297FCE" w:rsidP="00297FCE">
      <w:pPr>
        <w:jc w:val="center"/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Paper Title – Advanced Major Paper – 2(AMJ-2)</w:t>
      </w:r>
    </w:p>
    <w:p w:rsidR="00297FCE" w:rsidRPr="00297FCE" w:rsidRDefault="00297FCE" w:rsidP="00297FCE">
      <w:pPr>
        <w:jc w:val="center"/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CREDIT-</w:t>
      </w:r>
      <w:r w:rsidRPr="00297FCE"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04 [THEORY- 03 + PRACTICAL- 01]</w:t>
      </w:r>
    </w:p>
    <w:p w:rsidR="00297FCE" w:rsidRPr="00297FCE" w:rsidRDefault="00297FCE" w:rsidP="00297FCE">
      <w:pPr>
        <w:rPr>
          <w:b/>
          <w:sz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97FCE">
        <w:rPr>
          <w:b/>
          <w:sz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Agronomy</w:t>
      </w:r>
    </w:p>
    <w:p w:rsidR="00297FCE" w:rsidRPr="00297FCE" w:rsidRDefault="00297FCE" w:rsidP="00297FCE">
      <w:pPr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DR.AFTAB ALAM KHAN:</w:t>
      </w:r>
    </w:p>
    <w:p w:rsidR="00297FCE" w:rsidRPr="00297FCE" w:rsidRDefault="00297FCE" w:rsidP="00297FCE">
      <w:pPr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Course Outcomes: -</w:t>
      </w:r>
    </w:p>
    <w:p w:rsidR="00297FCE" w:rsidRDefault="00297FCE" w:rsidP="00297FCE">
      <w:r>
        <w:t>On the completion of the course the students will be able to:</w:t>
      </w:r>
    </w:p>
    <w:p w:rsidR="00297FCE" w:rsidRDefault="00297FCE" w:rsidP="00297FCE">
      <w:r>
        <w:t>1. Understand the concept of agronomy and sustainable agriculture.</w:t>
      </w:r>
    </w:p>
    <w:p w:rsidR="00297FCE" w:rsidRDefault="00297FCE" w:rsidP="00297FCE">
      <w:r>
        <w:t xml:space="preserve">2. </w:t>
      </w:r>
      <w:proofErr w:type="spellStart"/>
      <w:r>
        <w:t>Analyze</w:t>
      </w:r>
      <w:proofErr w:type="spellEnd"/>
      <w:r>
        <w:t xml:space="preserve"> different aspects diversified agriculture and farm enterprises,</w:t>
      </w:r>
    </w:p>
    <w:p w:rsidR="00297FCE" w:rsidRDefault="00297FCE" w:rsidP="00297FCE">
      <w:proofErr w:type="gramStart"/>
      <w:r>
        <w:t>production</w:t>
      </w:r>
      <w:proofErr w:type="gramEnd"/>
      <w:r>
        <w:t xml:space="preserve"> technology of vegetation and flowers.</w:t>
      </w:r>
    </w:p>
    <w:p w:rsidR="00297FCE" w:rsidRDefault="00297FCE" w:rsidP="00297FCE">
      <w:r>
        <w:t>3. Examine the implications integrated farming system along with production</w:t>
      </w:r>
    </w:p>
    <w:p w:rsidR="00297FCE" w:rsidRDefault="00464FD7" w:rsidP="00297FCE">
      <w:bookmarkStart w:id="0" w:name="_GoBack"/>
      <w:bookmarkEnd w:id="0"/>
      <w:r>
        <w:t>Economics</w:t>
      </w:r>
      <w:r w:rsidR="00297FCE">
        <w:t xml:space="preserve"> and farm management</w:t>
      </w:r>
    </w:p>
    <w:p w:rsidR="00297FCE" w:rsidRDefault="00297FCE" w:rsidP="00297FCE">
      <w:r>
        <w:t>4. Evaluate the IT communication and diffusion of agricultural innovation</w:t>
      </w:r>
    </w:p>
    <w:p w:rsidR="00297FCE" w:rsidRPr="00297FCE" w:rsidRDefault="00297FCE" w:rsidP="00297FCE">
      <w:pPr>
        <w:rPr>
          <w:b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Full Mark - 60 Time: - 3 Hrs.</w:t>
      </w:r>
    </w:p>
    <w:p w:rsidR="00297FCE" w:rsidRPr="00297FCE" w:rsidRDefault="00297FCE" w:rsidP="00297FCE">
      <w:pPr>
        <w:rPr>
          <w:b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Unit I 12 lectures</w:t>
      </w:r>
    </w:p>
    <w:p w:rsidR="00297FCE" w:rsidRDefault="00297FCE" w:rsidP="00297FCE">
      <w:r>
        <w:t>Introductory Agriculture, Fundamental of Soil Science, Field crop production,</w:t>
      </w:r>
    </w:p>
    <w:p w:rsidR="00297FCE" w:rsidRDefault="00297FCE" w:rsidP="00297FCE">
      <w:r>
        <w:t>Production technology of fruit crops, Soil fertility management, Agroforestry</w:t>
      </w:r>
    </w:p>
    <w:p w:rsidR="00297FCE" w:rsidRDefault="00297FCE" w:rsidP="00297FCE">
      <w:proofErr w:type="gramStart"/>
      <w:r>
        <w:t>system</w:t>
      </w:r>
      <w:proofErr w:type="gramEnd"/>
      <w:r>
        <w:t>, Agriculture extension management.</w:t>
      </w:r>
    </w:p>
    <w:p w:rsidR="00297FCE" w:rsidRPr="00297FCE" w:rsidRDefault="00297FCE" w:rsidP="00297FCE">
      <w:pPr>
        <w:rPr>
          <w:b/>
          <w:sz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Unit II 11 lectures:</w:t>
      </w:r>
    </w:p>
    <w:p w:rsidR="00297FCE" w:rsidRDefault="00297FCE" w:rsidP="00297FCE">
      <w:r>
        <w:t>Basic genetics, Diversified Agriculture and farm enterprises, Production</w:t>
      </w:r>
    </w:p>
    <w:p w:rsidR="00297FCE" w:rsidRDefault="00297FCE" w:rsidP="00297FCE">
      <w:proofErr w:type="gramStart"/>
      <w:r>
        <w:t>technology</w:t>
      </w:r>
      <w:proofErr w:type="gramEnd"/>
      <w:r>
        <w:t xml:space="preserve"> of vegetation and flowers, Rained Agriculture and water shed</w:t>
      </w:r>
    </w:p>
    <w:p w:rsidR="00297FCE" w:rsidRDefault="00297FCE" w:rsidP="00297FCE">
      <w:proofErr w:type="gramStart"/>
      <w:r>
        <w:t>management</w:t>
      </w:r>
      <w:proofErr w:type="gramEnd"/>
      <w:r>
        <w:t>.</w:t>
      </w:r>
    </w:p>
    <w:p w:rsidR="00297FCE" w:rsidRDefault="00297FCE" w:rsidP="00297FCE"/>
    <w:p w:rsidR="00297FCE" w:rsidRDefault="00297FCE" w:rsidP="00297FCE"/>
    <w:p w:rsidR="00297FCE" w:rsidRPr="00297FCE" w:rsidRDefault="00297FCE" w:rsidP="00297FCE">
      <w:pPr>
        <w:rPr>
          <w:b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97FCE">
        <w:rPr>
          <w:b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DR.SHARMIL CHAKERBORTY:</w:t>
      </w:r>
    </w:p>
    <w:p w:rsidR="00297FCE" w:rsidRPr="00297FCE" w:rsidRDefault="00297FCE" w:rsidP="00297FCE">
      <w:pPr>
        <w:rPr>
          <w:b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97FCE">
        <w:rPr>
          <w:b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Unit III 12 lectures</w:t>
      </w:r>
      <w:r>
        <w:rPr>
          <w:b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7FCE" w:rsidRDefault="00297FCE" w:rsidP="00297FCE">
      <w:r>
        <w:t>Crop improvement principles and practices, Integrated farming system and</w:t>
      </w:r>
    </w:p>
    <w:p w:rsidR="00297FCE" w:rsidRDefault="00297FCE" w:rsidP="00297FCE">
      <w:proofErr w:type="gramStart"/>
      <w:r>
        <w:t>sustainable</w:t>
      </w:r>
      <w:proofErr w:type="gramEnd"/>
      <w:r>
        <w:t xml:space="preserve"> Agriculture, Integrated pest management, Post-harvest technology</w:t>
      </w:r>
    </w:p>
    <w:p w:rsidR="00297FCE" w:rsidRDefault="00297FCE" w:rsidP="00297FCE">
      <w:proofErr w:type="gramStart"/>
      <w:r>
        <w:t>and</w:t>
      </w:r>
      <w:proofErr w:type="gramEnd"/>
      <w:r>
        <w:t xml:space="preserve"> value addition, Production economics and farm management</w:t>
      </w:r>
    </w:p>
    <w:p w:rsidR="00297FCE" w:rsidRPr="00297FCE" w:rsidRDefault="00297FCE" w:rsidP="00297FCE">
      <w:pPr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97FCE"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Unit IV 10 lectures</w:t>
      </w:r>
      <w:r w:rsidRPr="00297FCE">
        <w:rPr>
          <w:b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:</w:t>
      </w:r>
    </w:p>
    <w:p w:rsidR="00297FCE" w:rsidRDefault="00297FCE" w:rsidP="00297FCE">
      <w:r>
        <w:t>Manures, Fertilizers and Agrochemicals, Weed management, Crop modelling-</w:t>
      </w:r>
    </w:p>
    <w:p w:rsidR="00297FCE" w:rsidRDefault="00297FCE" w:rsidP="00297FCE">
      <w:r>
        <w:t>Mechanization of small farms, IT communication and diffusion of agricultural</w:t>
      </w:r>
    </w:p>
    <w:p w:rsidR="007563F8" w:rsidRDefault="00297FCE" w:rsidP="00297FCE">
      <w:proofErr w:type="gramStart"/>
      <w:r>
        <w:t>innovation</w:t>
      </w:r>
      <w:proofErr w:type="gramEnd"/>
      <w:r>
        <w:t>.</w:t>
      </w:r>
    </w:p>
    <w:sectPr w:rsidR="007563F8" w:rsidSect="00297FCE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CE"/>
    <w:rsid w:val="00297FCE"/>
    <w:rsid w:val="00464FD7"/>
    <w:rsid w:val="007563F8"/>
    <w:rsid w:val="00762D3B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3</cp:revision>
  <dcterms:created xsi:type="dcterms:W3CDTF">2024-11-19T11:12:00Z</dcterms:created>
  <dcterms:modified xsi:type="dcterms:W3CDTF">2024-11-19T11:25:00Z</dcterms:modified>
</cp:coreProperties>
</file>