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37" w:rsidRPr="005C24A1" w:rsidRDefault="00E81937" w:rsidP="00E81937">
      <w:pPr>
        <w:jc w:val="center"/>
        <w:rPr>
          <w:b/>
          <w:color w:val="C00000"/>
          <w:sz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C24A1">
        <w:rPr>
          <w:b/>
          <w:color w:val="C00000"/>
          <w:sz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KARIM CITY COLLEGE</w:t>
      </w:r>
    </w:p>
    <w:p w:rsidR="00E81937" w:rsidRPr="005C24A1" w:rsidRDefault="00E81937" w:rsidP="00E81937">
      <w:pPr>
        <w:jc w:val="center"/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DEPARTMENT OF BOTANY</w:t>
      </w:r>
    </w:p>
    <w:p w:rsidR="00E81937" w:rsidRPr="005C24A1" w:rsidRDefault="00E81937" w:rsidP="00E81937">
      <w:pPr>
        <w:jc w:val="center"/>
        <w:rPr>
          <w:b/>
          <w:color w:val="4F81BD" w:themeColor="accent1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5C24A1">
        <w:rPr>
          <w:b/>
          <w:color w:val="4F81BD" w:themeColor="accent1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SYLLABUS DISTRIBUTION</w:t>
      </w:r>
    </w:p>
    <w:p w:rsidR="00E81937" w:rsidRPr="005C24A1" w:rsidRDefault="00E81937" w:rsidP="00E81937">
      <w:pPr>
        <w:jc w:val="center"/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AS PER FYUGP, NEP -2022</w:t>
      </w:r>
    </w:p>
    <w:p w:rsidR="00E81937" w:rsidRPr="005C24A1" w:rsidRDefault="00E81937" w:rsidP="00E81937">
      <w:pPr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SEMESTER - VII</w:t>
      </w:r>
    </w:p>
    <w:p w:rsidR="00E81937" w:rsidRPr="005C24A1" w:rsidRDefault="00E81937" w:rsidP="00E81937">
      <w:pPr>
        <w:rPr>
          <w:b/>
          <w:caps/>
          <w:color w:val="00B0F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  <w:r w:rsidRPr="005C24A1">
        <w:rPr>
          <w:b/>
          <w:caps/>
          <w:color w:val="00B0F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Paper Title – Major Paper 19 (MJ-19)</w:t>
      </w:r>
    </w:p>
    <w:p w:rsidR="00E81937" w:rsidRPr="005C24A1" w:rsidRDefault="00E81937" w:rsidP="00E81937">
      <w:pPr>
        <w:rPr>
          <w:b/>
          <w:caps/>
          <w:color w:val="00B0F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00B0F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CREDIT-04 [THEORY- 03 + PRACTICAL- 01]</w:t>
      </w:r>
    </w:p>
    <w:p w:rsidR="00E81937" w:rsidRPr="005C24A1" w:rsidRDefault="00E81937" w:rsidP="00E81937">
      <w:pPr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Research Methodology</w:t>
      </w:r>
    </w:p>
    <w:p w:rsidR="00E81937" w:rsidRPr="005C24A1" w:rsidRDefault="00E81937" w:rsidP="00E81937">
      <w:pPr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DR. AFTAB ALAM KHAN:</w:t>
      </w:r>
    </w:p>
    <w:p w:rsidR="00E81937" w:rsidRPr="005C24A1" w:rsidRDefault="00E81937" w:rsidP="00E81937">
      <w:pP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aps/>
          <w:color w:val="C0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Course Outcomes</w:t>
      </w:r>
      <w:r w:rsidRPr="005C24A1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At the end of the course the students will be able to,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1. Understand the concept of research and different types of research in the</w:t>
      </w:r>
      <w:r>
        <w:rPr>
          <w:sz w:val="24"/>
        </w:rPr>
        <w:t xml:space="preserve"> context of biology.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2. Develop laboratory experiment related skills.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3. Develop competence on data collection and process of scientific</w:t>
      </w:r>
      <w:r>
        <w:rPr>
          <w:sz w:val="24"/>
        </w:rPr>
        <w:t xml:space="preserve"> </w:t>
      </w:r>
      <w:proofErr w:type="spellStart"/>
      <w:r>
        <w:rPr>
          <w:sz w:val="24"/>
        </w:rPr>
        <w:t>documentati</w:t>
      </w:r>
      <w:proofErr w:type="spellEnd"/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 xml:space="preserve">4. </w:t>
      </w:r>
      <w:proofErr w:type="spellStart"/>
      <w:r w:rsidRPr="00E81937">
        <w:rPr>
          <w:sz w:val="24"/>
        </w:rPr>
        <w:t>Analyze</w:t>
      </w:r>
      <w:proofErr w:type="spellEnd"/>
      <w:r w:rsidRPr="00E81937">
        <w:rPr>
          <w:sz w:val="24"/>
        </w:rPr>
        <w:t xml:space="preserve"> the ethical aspects of research</w:t>
      </w:r>
    </w:p>
    <w:p w:rsidR="00E81937" w:rsidRDefault="00E81937" w:rsidP="00E81937">
      <w:r w:rsidRPr="00E81937">
        <w:rPr>
          <w:sz w:val="24"/>
        </w:rPr>
        <w:t>5. Evaluate the different methods of scientific writing and reporting</w:t>
      </w:r>
    </w:p>
    <w:p w:rsidR="00E81937" w:rsidRPr="005C24A1" w:rsidRDefault="00E81937" w:rsidP="00E81937">
      <w:pPr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Full Mark - 60 Time: - 3 Hrs.</w:t>
      </w:r>
    </w:p>
    <w:p w:rsidR="00E81937" w:rsidRPr="005C24A1" w:rsidRDefault="00E81937" w:rsidP="00E81937">
      <w:pPr>
        <w:rPr>
          <w:b/>
          <w:color w:val="C0000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Unit I: 12 lectures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Basic Concepts of Research 12 lectures Research- definition and types of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research</w:t>
      </w:r>
      <w:proofErr w:type="gramEnd"/>
      <w:r w:rsidRPr="00E81937">
        <w:rPr>
          <w:sz w:val="24"/>
        </w:rPr>
        <w:t xml:space="preserve"> (Descriptive </w:t>
      </w:r>
      <w:proofErr w:type="spellStart"/>
      <w:r w:rsidRPr="00E81937">
        <w:rPr>
          <w:sz w:val="24"/>
        </w:rPr>
        <w:t>vs</w:t>
      </w:r>
      <w:proofErr w:type="spellEnd"/>
      <w:r w:rsidRPr="00E81937">
        <w:rPr>
          <w:sz w:val="24"/>
        </w:rPr>
        <w:t xml:space="preserve"> analytical; applied </w:t>
      </w:r>
      <w:proofErr w:type="spellStart"/>
      <w:r w:rsidRPr="00E81937">
        <w:rPr>
          <w:sz w:val="24"/>
        </w:rPr>
        <w:t>vs</w:t>
      </w:r>
      <w:proofErr w:type="spellEnd"/>
      <w:r w:rsidRPr="00E81937">
        <w:rPr>
          <w:sz w:val="24"/>
        </w:rPr>
        <w:t xml:space="preserve"> fundamental; quantitative </w:t>
      </w:r>
      <w:proofErr w:type="spellStart"/>
      <w:r w:rsidRPr="00E81937">
        <w:rPr>
          <w:sz w:val="24"/>
        </w:rPr>
        <w:t>vs</w:t>
      </w:r>
      <w:proofErr w:type="spellEnd"/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qualitative</w:t>
      </w:r>
      <w:proofErr w:type="gramEnd"/>
      <w:r w:rsidRPr="00E81937">
        <w:rPr>
          <w:sz w:val="24"/>
        </w:rPr>
        <w:t xml:space="preserve">; conceptual </w:t>
      </w:r>
      <w:proofErr w:type="spellStart"/>
      <w:r w:rsidRPr="00E81937">
        <w:rPr>
          <w:sz w:val="24"/>
        </w:rPr>
        <w:t>vs</w:t>
      </w:r>
      <w:proofErr w:type="spellEnd"/>
      <w:r w:rsidRPr="00E81937">
        <w:rPr>
          <w:sz w:val="24"/>
        </w:rPr>
        <w:t xml:space="preserve"> empirical). </w:t>
      </w:r>
      <w:proofErr w:type="gramStart"/>
      <w:r w:rsidRPr="00E81937">
        <w:rPr>
          <w:sz w:val="24"/>
        </w:rPr>
        <w:t xml:space="preserve">Research methods </w:t>
      </w:r>
      <w:proofErr w:type="spellStart"/>
      <w:r w:rsidRPr="00E81937">
        <w:rPr>
          <w:sz w:val="24"/>
        </w:rPr>
        <w:t>vs</w:t>
      </w:r>
      <w:proofErr w:type="spellEnd"/>
      <w:r w:rsidRPr="00E81937">
        <w:rPr>
          <w:sz w:val="24"/>
        </w:rPr>
        <w:t xml:space="preserve"> methodology.</w:t>
      </w:r>
      <w:proofErr w:type="gramEnd"/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Literature-review and its consolidation; Library research; field research;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laboratory</w:t>
      </w:r>
      <w:proofErr w:type="gramEnd"/>
      <w:r w:rsidRPr="00E81937">
        <w:rPr>
          <w:sz w:val="24"/>
        </w:rPr>
        <w:t xml:space="preserve"> research.</w:t>
      </w:r>
    </w:p>
    <w:p w:rsidR="00E81937" w:rsidRDefault="00E81937" w:rsidP="00E81937"/>
    <w:p w:rsidR="00E81937" w:rsidRDefault="00E81937" w:rsidP="00E81937">
      <w:pPr>
        <w:rPr>
          <w:b/>
          <w:sz w:val="24"/>
        </w:rPr>
      </w:pPr>
    </w:p>
    <w:p w:rsidR="00E81937" w:rsidRDefault="00E81937" w:rsidP="00E81937">
      <w:pPr>
        <w:rPr>
          <w:b/>
          <w:sz w:val="24"/>
        </w:rPr>
      </w:pPr>
    </w:p>
    <w:p w:rsidR="00E81937" w:rsidRPr="005C24A1" w:rsidRDefault="00E81937" w:rsidP="00E81937">
      <w:pPr>
        <w:rPr>
          <w:b/>
          <w:color w:val="C00000"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olor w:val="C00000"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Unit II: 12 lectures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Data Collection and Documentation of Observations 12 lectures Maintaining a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laboratory</w:t>
      </w:r>
      <w:proofErr w:type="gramEnd"/>
      <w:r w:rsidRPr="00E81937">
        <w:rPr>
          <w:sz w:val="24"/>
        </w:rPr>
        <w:t xml:space="preserve"> record; Tabulation and generation of graphs. Imaging of tissue</w:t>
      </w:r>
    </w:p>
    <w:p w:rsidR="00E81937" w:rsidRDefault="00E81937" w:rsidP="00E81937">
      <w:proofErr w:type="gramStart"/>
      <w:r w:rsidRPr="00E81937">
        <w:rPr>
          <w:sz w:val="24"/>
        </w:rPr>
        <w:t>specimens</w:t>
      </w:r>
      <w:proofErr w:type="gramEnd"/>
      <w:r w:rsidRPr="00E81937">
        <w:rPr>
          <w:sz w:val="24"/>
        </w:rPr>
        <w:t xml:space="preserve"> and application of scale bars. </w:t>
      </w:r>
      <w:proofErr w:type="gramStart"/>
      <w:r w:rsidRPr="00E81937">
        <w:rPr>
          <w:sz w:val="24"/>
        </w:rPr>
        <w:t>The art of field photography</w:t>
      </w:r>
      <w:r>
        <w:t>.</w:t>
      </w:r>
      <w:proofErr w:type="gramEnd"/>
    </w:p>
    <w:p w:rsidR="00E81937" w:rsidRPr="005C24A1" w:rsidRDefault="00E81937" w:rsidP="00E81937">
      <w:pPr>
        <w:rPr>
          <w:b/>
          <w:color w:val="C00000"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C24A1">
        <w:rPr>
          <w:b/>
          <w:color w:val="C00000"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DR. SHARMILA CHAKRABORTY:</w:t>
      </w:r>
    </w:p>
    <w:p w:rsidR="00E81937" w:rsidRPr="00E81937" w:rsidRDefault="00E81937" w:rsidP="00E81937">
      <w:pPr>
        <w:rPr>
          <w:b/>
          <w:sz w:val="28"/>
        </w:rPr>
      </w:pPr>
      <w:r w:rsidRPr="005C24A1">
        <w:rPr>
          <w:b/>
          <w:color w:val="C0000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B05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Unit III: 10 lectures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Overview of Biological Problems History; Key biology research areas, Model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organisms</w:t>
      </w:r>
      <w:proofErr w:type="gramEnd"/>
      <w:r w:rsidRPr="00E81937">
        <w:rPr>
          <w:sz w:val="24"/>
        </w:rPr>
        <w:t xml:space="preserve"> in biology (A brief overview): Genetics, Physiology, Biochemistry,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Molecular Biology, Cell Biology, Genomics, Proteomics Transcriptional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regulatory</w:t>
      </w:r>
      <w:proofErr w:type="gramEnd"/>
      <w:r w:rsidRPr="00E81937">
        <w:rPr>
          <w:sz w:val="24"/>
        </w:rPr>
        <w:t xml:space="preserve"> network.</w:t>
      </w:r>
      <w:bookmarkStart w:id="0" w:name="_GoBack"/>
      <w:bookmarkEnd w:id="0"/>
    </w:p>
    <w:p w:rsidR="00E81937" w:rsidRPr="005C24A1" w:rsidRDefault="00E81937" w:rsidP="00E81937">
      <w:pPr>
        <w:rPr>
          <w:b/>
          <w:color w:val="7030A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5C24A1">
        <w:rPr>
          <w:b/>
          <w:color w:val="7030A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Unit IV: 10 lectures</w:t>
      </w:r>
    </w:p>
    <w:p w:rsidR="00E81937" w:rsidRPr="00E81937" w:rsidRDefault="00E81937" w:rsidP="00E81937">
      <w:pPr>
        <w:rPr>
          <w:sz w:val="24"/>
        </w:rPr>
      </w:pPr>
      <w:r w:rsidRPr="00E81937">
        <w:rPr>
          <w:sz w:val="24"/>
        </w:rPr>
        <w:t>Ethics and Good Practical’s and Art of Scientific Writing Authors,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acknowledgements</w:t>
      </w:r>
      <w:proofErr w:type="gramEnd"/>
      <w:r w:rsidRPr="00E81937">
        <w:rPr>
          <w:sz w:val="24"/>
        </w:rPr>
        <w:t>, reproducibility, plagiarism, Numbers, units, abbreviations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and</w:t>
      </w:r>
      <w:proofErr w:type="gramEnd"/>
      <w:r w:rsidRPr="00E81937">
        <w:rPr>
          <w:sz w:val="24"/>
        </w:rPr>
        <w:t xml:space="preserve"> nomenclature used in scientific writing. </w:t>
      </w:r>
      <w:proofErr w:type="gramStart"/>
      <w:r w:rsidRPr="00E81937">
        <w:rPr>
          <w:sz w:val="24"/>
        </w:rPr>
        <w:t>Writing references.</w:t>
      </w:r>
      <w:proofErr w:type="gramEnd"/>
      <w:r w:rsidRPr="00E81937">
        <w:rPr>
          <w:sz w:val="24"/>
        </w:rPr>
        <w:t xml:space="preserve"> Power-point</w:t>
      </w:r>
    </w:p>
    <w:p w:rsidR="00E81937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presentation</w:t>
      </w:r>
      <w:proofErr w:type="gramEnd"/>
      <w:r w:rsidRPr="00E81937">
        <w:rPr>
          <w:sz w:val="24"/>
        </w:rPr>
        <w:t xml:space="preserve">. </w:t>
      </w:r>
      <w:proofErr w:type="gramStart"/>
      <w:r w:rsidRPr="00E81937">
        <w:rPr>
          <w:sz w:val="24"/>
        </w:rPr>
        <w:t>Poster presentation.</w:t>
      </w:r>
      <w:proofErr w:type="gramEnd"/>
      <w:r w:rsidRPr="00E81937">
        <w:rPr>
          <w:sz w:val="24"/>
        </w:rPr>
        <w:t xml:space="preserve"> Scientific writing and ethics, Introduction to</w:t>
      </w:r>
    </w:p>
    <w:p w:rsidR="007563F8" w:rsidRPr="00E81937" w:rsidRDefault="00E81937" w:rsidP="00E81937">
      <w:pPr>
        <w:rPr>
          <w:sz w:val="24"/>
        </w:rPr>
      </w:pPr>
      <w:proofErr w:type="gramStart"/>
      <w:r w:rsidRPr="00E81937">
        <w:rPr>
          <w:sz w:val="24"/>
        </w:rPr>
        <w:t>copyright-academic</w:t>
      </w:r>
      <w:proofErr w:type="gramEnd"/>
      <w:r w:rsidRPr="00E81937">
        <w:rPr>
          <w:sz w:val="24"/>
        </w:rPr>
        <w:t xml:space="preserve"> misconduct/plagiarism.</w:t>
      </w:r>
    </w:p>
    <w:sectPr w:rsidR="007563F8" w:rsidRPr="00E81937" w:rsidSect="00E81937">
      <w:pgSz w:w="11907" w:h="16839" w:code="9"/>
      <w:pgMar w:top="1440" w:right="85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37"/>
    <w:rsid w:val="005C24A1"/>
    <w:rsid w:val="007563F8"/>
    <w:rsid w:val="00E81937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2024-11-19T09:56:00Z</dcterms:created>
  <dcterms:modified xsi:type="dcterms:W3CDTF">2024-11-20T09:28:00Z</dcterms:modified>
</cp:coreProperties>
</file>