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CF" w:rsidRPr="000B6F1C" w:rsidRDefault="00C25ACF" w:rsidP="00C25ACF">
      <w:pPr>
        <w:jc w:val="center"/>
        <w:rPr>
          <w:b/>
          <w:color w:val="C0000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C0000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KARIM CITY COLLEGE, JAMSHEDPUR</w:t>
      </w:r>
    </w:p>
    <w:p w:rsidR="00C25ACF" w:rsidRPr="000B6F1C" w:rsidRDefault="00C25ACF" w:rsidP="00C25ACF">
      <w:pPr>
        <w:jc w:val="center"/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DEPARTMENT OF BOTANY</w:t>
      </w:r>
    </w:p>
    <w:p w:rsidR="00C25ACF" w:rsidRPr="000B6F1C" w:rsidRDefault="00C25ACF" w:rsidP="00C25ACF">
      <w:pPr>
        <w:jc w:val="center"/>
        <w:rPr>
          <w:b/>
          <w:color w:val="FF000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FF000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SYLLABUS DISTRIBUTION</w:t>
      </w:r>
    </w:p>
    <w:p w:rsidR="00C25ACF" w:rsidRPr="000B6F1C" w:rsidRDefault="00C25ACF" w:rsidP="00C25ACF">
      <w:pPr>
        <w:jc w:val="center"/>
        <w:rPr>
          <w:b/>
          <w:color w:val="FF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FF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AS PER FYUGP, NEP -2022</w:t>
      </w:r>
    </w:p>
    <w:p w:rsidR="00C25ACF" w:rsidRPr="000B6F1C" w:rsidRDefault="00C25ACF" w:rsidP="00C25ACF">
      <w:pPr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C25ACF">
        <w:rPr>
          <w:b/>
          <w:color w:val="FF0000"/>
          <w:sz w:val="24"/>
        </w:rPr>
        <w:t xml:space="preserve">                          </w:t>
      </w:r>
      <w:r w:rsidRPr="000B6F1C"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MAJOR -01 SESSION (2023-2027) CREDIT-06 THEORY-03 PRACTICAL-01</w:t>
      </w:r>
    </w:p>
    <w:p w:rsidR="00C25ACF" w:rsidRPr="000B6F1C" w:rsidRDefault="00C25ACF" w:rsidP="00C25ACF">
      <w:pPr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MICROBIOLOGY &amp; PHYCOLOGY</w:t>
      </w:r>
    </w:p>
    <w:p w:rsidR="00C25ACF" w:rsidRPr="000B6F1C" w:rsidRDefault="00C25ACF" w:rsidP="00C25ACF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 AFTAB ALAM KHAN:</w:t>
      </w:r>
    </w:p>
    <w:p w:rsidR="00C25ACF" w:rsidRPr="000B6F1C" w:rsidRDefault="00C25ACF" w:rsidP="00C25ACF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FULL MRKS: 60 TIMES: 3 HOURS</w:t>
      </w:r>
    </w:p>
    <w:p w:rsidR="00C25ACF" w:rsidRPr="000B6F1C" w:rsidRDefault="00C25ACF" w:rsidP="00C25ACF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-01:</w:t>
      </w:r>
    </w:p>
    <w:p w:rsidR="00C25ACF" w:rsidRPr="00623139" w:rsidRDefault="00C25ACF" w:rsidP="00C25ACF">
      <w:pPr>
        <w:rPr>
          <w:sz w:val="24"/>
        </w:rPr>
      </w:pPr>
      <w:r w:rsidRPr="00623139">
        <w:rPr>
          <w:sz w:val="24"/>
        </w:rPr>
        <w:t>General characteristics; classification (Baltimore), structure and replication of</w:t>
      </w:r>
    </w:p>
    <w:p w:rsidR="00C25ACF" w:rsidRPr="00623139" w:rsidRDefault="00C25ACF" w:rsidP="00C25ACF">
      <w:pPr>
        <w:rPr>
          <w:sz w:val="24"/>
        </w:rPr>
      </w:pPr>
      <w:r w:rsidRPr="00623139">
        <w:rPr>
          <w:sz w:val="24"/>
        </w:rPr>
        <w:t>DNA virus (T4 phage), lytic and lysogenic cycle; RNA virus (TMV), General</w:t>
      </w:r>
    </w:p>
    <w:p w:rsidR="00C25ACF" w:rsidRPr="00623139" w:rsidRDefault="00623139" w:rsidP="00C25ACF">
      <w:pPr>
        <w:rPr>
          <w:sz w:val="24"/>
        </w:rPr>
      </w:pPr>
      <w:r w:rsidRPr="00623139">
        <w:rPr>
          <w:sz w:val="24"/>
        </w:rPr>
        <w:t>Characteristics</w:t>
      </w:r>
      <w:r w:rsidR="00C25ACF" w:rsidRPr="00623139">
        <w:rPr>
          <w:sz w:val="24"/>
        </w:rPr>
        <w:t xml:space="preserve"> of bacteria, Cell structure; Reproduction and recombination</w:t>
      </w:r>
    </w:p>
    <w:p w:rsidR="00C25ACF" w:rsidRPr="00623139" w:rsidRDefault="00C25ACF" w:rsidP="00C25ACF">
      <w:pPr>
        <w:rPr>
          <w:sz w:val="24"/>
        </w:rPr>
      </w:pPr>
      <w:r w:rsidRPr="00623139">
        <w:rPr>
          <w:sz w:val="24"/>
        </w:rPr>
        <w:t>(</w:t>
      </w:r>
      <w:r w:rsidR="00623139" w:rsidRPr="00623139">
        <w:rPr>
          <w:sz w:val="24"/>
        </w:rPr>
        <w:t>Conjugation</w:t>
      </w:r>
      <w:r w:rsidRPr="00623139">
        <w:rPr>
          <w:sz w:val="24"/>
        </w:rPr>
        <w:t>, transformation and transduction).</w:t>
      </w:r>
    </w:p>
    <w:p w:rsidR="00C25ACF" w:rsidRPr="00623139" w:rsidRDefault="00C25ACF" w:rsidP="00C25ACF">
      <w:pPr>
        <w:rPr>
          <w:sz w:val="24"/>
        </w:rPr>
      </w:pPr>
      <w:r w:rsidRPr="000B6F1C">
        <w:rPr>
          <w:color w:val="00B05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Unit III</w:t>
      </w:r>
      <w:r w:rsidRPr="00C25ACF">
        <w:rPr>
          <w:b/>
          <w:color w:val="C00000"/>
          <w:sz w:val="32"/>
        </w:rPr>
        <w:t>:</w:t>
      </w:r>
      <w:r w:rsidRPr="00C25ACF">
        <w:rPr>
          <w:color w:val="C00000"/>
          <w:sz w:val="32"/>
        </w:rPr>
        <w:t xml:space="preserve">    </w:t>
      </w:r>
      <w:proofErr w:type="spellStart"/>
      <w:r w:rsidRPr="00623139">
        <w:rPr>
          <w:sz w:val="24"/>
        </w:rPr>
        <w:t>Chlorophyta</w:t>
      </w:r>
      <w:proofErr w:type="spellEnd"/>
      <w:r w:rsidRPr="00623139">
        <w:rPr>
          <w:sz w:val="24"/>
        </w:rPr>
        <w:t xml:space="preserve"> and </w:t>
      </w:r>
      <w:proofErr w:type="spellStart"/>
      <w:r w:rsidRPr="00623139">
        <w:rPr>
          <w:sz w:val="24"/>
        </w:rPr>
        <w:t>Phaeophyta</w:t>
      </w:r>
      <w:proofErr w:type="spellEnd"/>
      <w:r w:rsidRPr="00623139">
        <w:rPr>
          <w:sz w:val="24"/>
        </w:rPr>
        <w:t xml:space="preserve"> and </w:t>
      </w:r>
      <w:proofErr w:type="spellStart"/>
      <w:r w:rsidRPr="00623139">
        <w:rPr>
          <w:sz w:val="24"/>
        </w:rPr>
        <w:t>Rhodophyta</w:t>
      </w:r>
      <w:proofErr w:type="spellEnd"/>
      <w:r w:rsidRPr="00623139">
        <w:rPr>
          <w:sz w:val="24"/>
        </w:rPr>
        <w:t xml:space="preserve"> General Characteristics</w:t>
      </w:r>
    </w:p>
    <w:p w:rsidR="00C25ACF" w:rsidRPr="00623139" w:rsidRDefault="00C25ACF" w:rsidP="00C25ACF">
      <w:pPr>
        <w:rPr>
          <w:sz w:val="24"/>
        </w:rPr>
      </w:pPr>
      <w:proofErr w:type="gramStart"/>
      <w:r w:rsidRPr="00623139">
        <w:rPr>
          <w:sz w:val="24"/>
        </w:rPr>
        <w:t>features</w:t>
      </w:r>
      <w:proofErr w:type="gramEnd"/>
      <w:r w:rsidRPr="00623139">
        <w:rPr>
          <w:sz w:val="24"/>
        </w:rPr>
        <w:t xml:space="preserve"> of </w:t>
      </w:r>
      <w:proofErr w:type="spellStart"/>
      <w:r w:rsidRPr="00623139">
        <w:rPr>
          <w:sz w:val="24"/>
        </w:rPr>
        <w:t>Chlorophyta</w:t>
      </w:r>
      <w:proofErr w:type="spellEnd"/>
      <w:r w:rsidRPr="00623139">
        <w:rPr>
          <w:sz w:val="24"/>
        </w:rPr>
        <w:t xml:space="preserve">, </w:t>
      </w:r>
      <w:proofErr w:type="spellStart"/>
      <w:r w:rsidRPr="00623139">
        <w:rPr>
          <w:sz w:val="24"/>
        </w:rPr>
        <w:t>Phaeophyta</w:t>
      </w:r>
      <w:proofErr w:type="spellEnd"/>
      <w:r w:rsidRPr="00623139">
        <w:rPr>
          <w:sz w:val="24"/>
        </w:rPr>
        <w:t xml:space="preserve"> and </w:t>
      </w:r>
      <w:proofErr w:type="spellStart"/>
      <w:r w:rsidRPr="00623139">
        <w:rPr>
          <w:sz w:val="24"/>
        </w:rPr>
        <w:t>Rho</w:t>
      </w:r>
      <w:r w:rsidR="00623139" w:rsidRPr="00623139">
        <w:rPr>
          <w:sz w:val="24"/>
        </w:rPr>
        <w:t>dophyta</w:t>
      </w:r>
      <w:proofErr w:type="spellEnd"/>
      <w:r w:rsidR="00623139" w:rsidRPr="00623139">
        <w:rPr>
          <w:sz w:val="24"/>
        </w:rPr>
        <w:t xml:space="preserve">; Occurrence &amp;amp; Range </w:t>
      </w:r>
    </w:p>
    <w:p w:rsidR="00C25ACF" w:rsidRPr="00623139" w:rsidRDefault="00623139" w:rsidP="00C25ACF">
      <w:pPr>
        <w:rPr>
          <w:sz w:val="24"/>
        </w:rPr>
      </w:pPr>
      <w:proofErr w:type="gramStart"/>
      <w:r w:rsidRPr="00623139">
        <w:rPr>
          <w:sz w:val="24"/>
        </w:rPr>
        <w:t>of</w:t>
      </w:r>
      <w:proofErr w:type="gramEnd"/>
      <w:r w:rsidRPr="00623139">
        <w:rPr>
          <w:sz w:val="24"/>
        </w:rPr>
        <w:t xml:space="preserve"> </w:t>
      </w:r>
      <w:proofErr w:type="spellStart"/>
      <w:r w:rsidR="00C25ACF" w:rsidRPr="00623139">
        <w:rPr>
          <w:sz w:val="24"/>
        </w:rPr>
        <w:t>thallus</w:t>
      </w:r>
      <w:proofErr w:type="spellEnd"/>
      <w:r w:rsidR="00C25ACF" w:rsidRPr="00623139">
        <w:rPr>
          <w:sz w:val="24"/>
        </w:rPr>
        <w:t xml:space="preserve"> organization of </w:t>
      </w:r>
      <w:proofErr w:type="spellStart"/>
      <w:r w:rsidR="00C25ACF" w:rsidRPr="00623139">
        <w:rPr>
          <w:sz w:val="24"/>
        </w:rPr>
        <w:t>Chlorophyta</w:t>
      </w:r>
      <w:proofErr w:type="spellEnd"/>
      <w:r w:rsidR="00C25ACF" w:rsidRPr="00623139">
        <w:rPr>
          <w:sz w:val="24"/>
        </w:rPr>
        <w:t xml:space="preserve">, </w:t>
      </w:r>
      <w:proofErr w:type="spellStart"/>
      <w:r w:rsidR="00C25ACF" w:rsidRPr="00623139">
        <w:rPr>
          <w:sz w:val="24"/>
        </w:rPr>
        <w:t>Pheaophyta</w:t>
      </w:r>
      <w:proofErr w:type="spellEnd"/>
      <w:r w:rsidR="00C25ACF" w:rsidRPr="00623139">
        <w:rPr>
          <w:sz w:val="24"/>
        </w:rPr>
        <w:t xml:space="preserve"> and </w:t>
      </w:r>
      <w:proofErr w:type="spellStart"/>
      <w:r w:rsidR="00C25ACF" w:rsidRPr="00623139">
        <w:rPr>
          <w:sz w:val="24"/>
        </w:rPr>
        <w:t>Rhodophyta</w:t>
      </w:r>
      <w:proofErr w:type="spellEnd"/>
      <w:r w:rsidR="00C25ACF" w:rsidRPr="00623139">
        <w:rPr>
          <w:sz w:val="24"/>
        </w:rPr>
        <w:t>. Structure</w:t>
      </w:r>
    </w:p>
    <w:p w:rsidR="00C25ACF" w:rsidRPr="00623139" w:rsidRDefault="00C25ACF" w:rsidP="00C25ACF">
      <w:pPr>
        <w:rPr>
          <w:sz w:val="24"/>
        </w:rPr>
      </w:pPr>
      <w:proofErr w:type="gramStart"/>
      <w:r w:rsidRPr="00623139">
        <w:rPr>
          <w:sz w:val="24"/>
        </w:rPr>
        <w:t>and</w:t>
      </w:r>
      <w:proofErr w:type="gramEnd"/>
      <w:r w:rsidRPr="00623139">
        <w:rPr>
          <w:sz w:val="24"/>
        </w:rPr>
        <w:t xml:space="preserve"> Reproduction in </w:t>
      </w:r>
      <w:proofErr w:type="spellStart"/>
      <w:r w:rsidRPr="00623139">
        <w:rPr>
          <w:sz w:val="24"/>
        </w:rPr>
        <w:t>Volvox</w:t>
      </w:r>
      <w:proofErr w:type="spellEnd"/>
      <w:r w:rsidRPr="00623139">
        <w:rPr>
          <w:sz w:val="24"/>
        </w:rPr>
        <w:t xml:space="preserve">, </w:t>
      </w:r>
      <w:proofErr w:type="spellStart"/>
      <w:r w:rsidRPr="00623139">
        <w:rPr>
          <w:sz w:val="24"/>
        </w:rPr>
        <w:t>Oedogonium</w:t>
      </w:r>
      <w:proofErr w:type="spellEnd"/>
      <w:r w:rsidRPr="00623139">
        <w:rPr>
          <w:sz w:val="24"/>
        </w:rPr>
        <w:t xml:space="preserve">, </w:t>
      </w:r>
      <w:proofErr w:type="spellStart"/>
      <w:r w:rsidRPr="00623139">
        <w:rPr>
          <w:sz w:val="24"/>
        </w:rPr>
        <w:t>Chara</w:t>
      </w:r>
      <w:proofErr w:type="spellEnd"/>
      <w:r w:rsidRPr="00623139">
        <w:rPr>
          <w:sz w:val="24"/>
        </w:rPr>
        <w:t xml:space="preserve">, </w:t>
      </w:r>
      <w:proofErr w:type="spellStart"/>
      <w:r w:rsidRPr="00623139">
        <w:rPr>
          <w:sz w:val="24"/>
        </w:rPr>
        <w:t>Ectocarpus</w:t>
      </w:r>
      <w:proofErr w:type="spellEnd"/>
      <w:r w:rsidRPr="00623139">
        <w:rPr>
          <w:sz w:val="24"/>
        </w:rPr>
        <w:t xml:space="preserve"> and </w:t>
      </w:r>
      <w:proofErr w:type="spellStart"/>
      <w:r w:rsidRPr="00623139">
        <w:rPr>
          <w:sz w:val="24"/>
        </w:rPr>
        <w:t>Polysiphonia</w:t>
      </w:r>
      <w:proofErr w:type="spellEnd"/>
      <w:r w:rsidRPr="00623139">
        <w:rPr>
          <w:sz w:val="24"/>
        </w:rPr>
        <w:t>.</w:t>
      </w:r>
    </w:p>
    <w:p w:rsidR="00C25ACF" w:rsidRPr="00623139" w:rsidRDefault="00C25ACF" w:rsidP="00C25ACF">
      <w:pPr>
        <w:rPr>
          <w:sz w:val="24"/>
        </w:rPr>
      </w:pPr>
      <w:r w:rsidRPr="00623139">
        <w:rPr>
          <w:sz w:val="24"/>
        </w:rPr>
        <w:t>Commercial cultivation and economic importance of green algae, red algae and</w:t>
      </w:r>
    </w:p>
    <w:p w:rsidR="00C25ACF" w:rsidRPr="00623139" w:rsidRDefault="00C25ACF" w:rsidP="00C25ACF">
      <w:pPr>
        <w:rPr>
          <w:sz w:val="24"/>
        </w:rPr>
      </w:pPr>
      <w:proofErr w:type="gramStart"/>
      <w:r w:rsidRPr="00623139">
        <w:rPr>
          <w:sz w:val="24"/>
        </w:rPr>
        <w:t>brown</w:t>
      </w:r>
      <w:proofErr w:type="gramEnd"/>
      <w:r w:rsidRPr="00623139">
        <w:rPr>
          <w:sz w:val="24"/>
        </w:rPr>
        <w:t xml:space="preserve"> algae.</w:t>
      </w:r>
    </w:p>
    <w:p w:rsidR="00C25ACF" w:rsidRPr="00623139" w:rsidRDefault="00C25ACF" w:rsidP="00C25ACF">
      <w:pPr>
        <w:rPr>
          <w:sz w:val="20"/>
        </w:rPr>
      </w:pPr>
    </w:p>
    <w:p w:rsidR="00C25ACF" w:rsidRPr="000B6F1C" w:rsidRDefault="00C25ACF" w:rsidP="00C25ACF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0B6F1C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DR. SHARMILA CHAKRABORTY: 10 </w:t>
      </w:r>
      <w:r w:rsidRPr="000B6F1C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Hours:</w:t>
      </w:r>
    </w:p>
    <w:p w:rsidR="00C25ACF" w:rsidRPr="00623139" w:rsidRDefault="00C25ACF" w:rsidP="00C25ACF">
      <w:pPr>
        <w:rPr>
          <w:sz w:val="24"/>
        </w:rPr>
      </w:pPr>
      <w:r w:rsidRPr="000B6F1C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II</w:t>
      </w:r>
      <w:r w:rsidRPr="000B6F1C">
        <w:rPr>
          <w:b/>
          <w:color w:val="00B050"/>
          <w:sz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: </w:t>
      </w:r>
      <w:r w:rsidRPr="00623139">
        <w:rPr>
          <w:color w:val="C00000"/>
          <w:sz w:val="32"/>
        </w:rPr>
        <w:t xml:space="preserve"> </w:t>
      </w:r>
      <w:r w:rsidRPr="00623139">
        <w:rPr>
          <w:sz w:val="24"/>
        </w:rPr>
        <w:t>Algae, Cyanophyta and Xanthophyta Characteristic features of Algae &amp; phycology</w:t>
      </w:r>
      <w:r w:rsidR="00623139" w:rsidRPr="00623139">
        <w:rPr>
          <w:sz w:val="24"/>
        </w:rPr>
        <w:t xml:space="preserve"> </w:t>
      </w:r>
      <w:r w:rsidRPr="00623139">
        <w:rPr>
          <w:sz w:val="24"/>
        </w:rPr>
        <w:t>its Classification (by Fritsch), Ranges of thallus organization in Cyanophyta and</w:t>
      </w:r>
    </w:p>
    <w:p w:rsidR="00C25ACF" w:rsidRPr="00623139" w:rsidRDefault="00C25ACF" w:rsidP="00C25ACF">
      <w:pPr>
        <w:rPr>
          <w:sz w:val="28"/>
        </w:rPr>
      </w:pPr>
      <w:proofErr w:type="spellStart"/>
      <w:proofErr w:type="gramStart"/>
      <w:r w:rsidRPr="00623139">
        <w:rPr>
          <w:sz w:val="24"/>
        </w:rPr>
        <w:t>Xanthophyta</w:t>
      </w:r>
      <w:proofErr w:type="spellEnd"/>
      <w:r w:rsidRPr="00623139">
        <w:rPr>
          <w:sz w:val="24"/>
        </w:rPr>
        <w:t>.</w:t>
      </w:r>
      <w:proofErr w:type="gramEnd"/>
      <w:r w:rsidRPr="00623139">
        <w:rPr>
          <w:sz w:val="24"/>
        </w:rPr>
        <w:t xml:space="preserve"> </w:t>
      </w:r>
      <w:r w:rsidRPr="00623139">
        <w:t>Cell stru</w:t>
      </w:r>
      <w:r w:rsidRPr="00623139">
        <w:rPr>
          <w:sz w:val="24"/>
        </w:rPr>
        <w:t xml:space="preserve">cture and Reproduction of </w:t>
      </w:r>
      <w:proofErr w:type="spellStart"/>
      <w:r w:rsidRPr="00623139">
        <w:rPr>
          <w:sz w:val="24"/>
        </w:rPr>
        <w:t>Spirulina</w:t>
      </w:r>
      <w:proofErr w:type="spellEnd"/>
      <w:r w:rsidRPr="00623139">
        <w:rPr>
          <w:sz w:val="24"/>
        </w:rPr>
        <w:t xml:space="preserve">, </w:t>
      </w:r>
      <w:proofErr w:type="spellStart"/>
      <w:r w:rsidRPr="00623139">
        <w:rPr>
          <w:sz w:val="24"/>
        </w:rPr>
        <w:t>Nostoc</w:t>
      </w:r>
      <w:proofErr w:type="spellEnd"/>
      <w:r w:rsidRPr="00623139">
        <w:rPr>
          <w:sz w:val="24"/>
        </w:rPr>
        <w:t xml:space="preserve"> &amp;amp; </w:t>
      </w:r>
      <w:proofErr w:type="spellStart"/>
      <w:r w:rsidRPr="00623139">
        <w:rPr>
          <w:sz w:val="24"/>
        </w:rPr>
        <w:t>Vaucheria</w:t>
      </w:r>
      <w:proofErr w:type="spellEnd"/>
    </w:p>
    <w:p w:rsidR="00C25ACF" w:rsidRPr="00623139" w:rsidRDefault="00C25ACF" w:rsidP="00C25ACF">
      <w:pPr>
        <w:rPr>
          <w:sz w:val="36"/>
        </w:rPr>
      </w:pPr>
    </w:p>
    <w:p w:rsidR="00C25ACF" w:rsidRDefault="00C25ACF" w:rsidP="00C25ACF">
      <w:bookmarkStart w:id="0" w:name="_GoBack"/>
      <w:bookmarkEnd w:id="0"/>
    </w:p>
    <w:p w:rsidR="00C25ACF" w:rsidRDefault="00C25ACF" w:rsidP="00C25ACF"/>
    <w:p w:rsidR="00C25ACF" w:rsidRPr="00623139" w:rsidRDefault="00C25ACF" w:rsidP="00C25ACF">
      <w:pPr>
        <w:rPr>
          <w:sz w:val="24"/>
        </w:rPr>
      </w:pPr>
      <w:r w:rsidRPr="000B6F1C">
        <w:rPr>
          <w:b/>
          <w:color w:val="00B05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Unit III:  </w:t>
      </w:r>
      <w:r w:rsidRPr="00623139">
        <w:rPr>
          <w:sz w:val="24"/>
        </w:rPr>
        <w:t xml:space="preserve">General characteristics features of </w:t>
      </w:r>
      <w:proofErr w:type="spellStart"/>
      <w:r w:rsidRPr="00623139">
        <w:rPr>
          <w:sz w:val="24"/>
        </w:rPr>
        <w:t>Chlorophyta</w:t>
      </w:r>
      <w:proofErr w:type="spellEnd"/>
      <w:r w:rsidRPr="00623139">
        <w:rPr>
          <w:sz w:val="24"/>
        </w:rPr>
        <w:t xml:space="preserve">, </w:t>
      </w:r>
      <w:proofErr w:type="spellStart"/>
      <w:r w:rsidRPr="00623139">
        <w:rPr>
          <w:sz w:val="24"/>
        </w:rPr>
        <w:t>Phaeophyta</w:t>
      </w:r>
      <w:proofErr w:type="spellEnd"/>
      <w:r w:rsidRPr="00623139">
        <w:rPr>
          <w:sz w:val="24"/>
        </w:rPr>
        <w:t xml:space="preserve"> and</w:t>
      </w:r>
    </w:p>
    <w:p w:rsidR="00C25ACF" w:rsidRPr="00623139" w:rsidRDefault="00C25ACF" w:rsidP="00C25ACF">
      <w:pPr>
        <w:rPr>
          <w:sz w:val="24"/>
        </w:rPr>
      </w:pPr>
      <w:proofErr w:type="spellStart"/>
      <w:r w:rsidRPr="00623139">
        <w:rPr>
          <w:sz w:val="24"/>
        </w:rPr>
        <w:t>Rhodophyta</w:t>
      </w:r>
      <w:proofErr w:type="spellEnd"/>
      <w:r w:rsidRPr="00623139">
        <w:rPr>
          <w:sz w:val="24"/>
        </w:rPr>
        <w:t xml:space="preserve">; Occurrence &amp;amp; Range of </w:t>
      </w:r>
      <w:proofErr w:type="spellStart"/>
      <w:r w:rsidRPr="00623139">
        <w:rPr>
          <w:sz w:val="24"/>
        </w:rPr>
        <w:t>thallus</w:t>
      </w:r>
      <w:proofErr w:type="spellEnd"/>
      <w:r w:rsidRPr="00623139">
        <w:rPr>
          <w:sz w:val="24"/>
        </w:rPr>
        <w:t xml:space="preserve"> organization of </w:t>
      </w:r>
      <w:proofErr w:type="spellStart"/>
      <w:r w:rsidRPr="00623139">
        <w:rPr>
          <w:sz w:val="24"/>
        </w:rPr>
        <w:t>Chlorophyta</w:t>
      </w:r>
      <w:proofErr w:type="spellEnd"/>
      <w:r w:rsidRPr="00623139">
        <w:rPr>
          <w:sz w:val="24"/>
        </w:rPr>
        <w:t>,</w:t>
      </w:r>
    </w:p>
    <w:p w:rsidR="00C25ACF" w:rsidRPr="00623139" w:rsidRDefault="00C25ACF" w:rsidP="00C25ACF">
      <w:pPr>
        <w:rPr>
          <w:sz w:val="24"/>
        </w:rPr>
      </w:pPr>
      <w:proofErr w:type="spellStart"/>
      <w:proofErr w:type="gramStart"/>
      <w:r w:rsidRPr="00623139">
        <w:rPr>
          <w:sz w:val="24"/>
        </w:rPr>
        <w:t>Pheaophyta</w:t>
      </w:r>
      <w:proofErr w:type="spellEnd"/>
      <w:r w:rsidRPr="00623139">
        <w:rPr>
          <w:sz w:val="24"/>
        </w:rPr>
        <w:t xml:space="preserve"> and </w:t>
      </w:r>
      <w:proofErr w:type="spellStart"/>
      <w:r w:rsidRPr="00623139">
        <w:rPr>
          <w:sz w:val="24"/>
        </w:rPr>
        <w:t>Rhodophyta</w:t>
      </w:r>
      <w:proofErr w:type="spellEnd"/>
      <w:r w:rsidRPr="00623139">
        <w:rPr>
          <w:sz w:val="24"/>
        </w:rPr>
        <w:t>.</w:t>
      </w:r>
      <w:proofErr w:type="gramEnd"/>
      <w:r w:rsidRPr="00623139">
        <w:rPr>
          <w:sz w:val="24"/>
        </w:rPr>
        <w:t xml:space="preserve"> Structure and Reproduction in </w:t>
      </w:r>
      <w:proofErr w:type="spellStart"/>
      <w:r w:rsidRPr="00623139">
        <w:rPr>
          <w:sz w:val="24"/>
        </w:rPr>
        <w:t>Volvox</w:t>
      </w:r>
      <w:proofErr w:type="spellEnd"/>
      <w:r w:rsidRPr="00623139">
        <w:rPr>
          <w:sz w:val="24"/>
        </w:rPr>
        <w:t>,</w:t>
      </w:r>
    </w:p>
    <w:p w:rsidR="00C25ACF" w:rsidRPr="00623139" w:rsidRDefault="00C25ACF" w:rsidP="00C25ACF">
      <w:pPr>
        <w:rPr>
          <w:sz w:val="24"/>
        </w:rPr>
      </w:pPr>
      <w:proofErr w:type="spellStart"/>
      <w:proofErr w:type="gramStart"/>
      <w:r w:rsidRPr="00623139">
        <w:rPr>
          <w:sz w:val="24"/>
        </w:rPr>
        <w:t>Oedogonium</w:t>
      </w:r>
      <w:proofErr w:type="spellEnd"/>
      <w:r w:rsidRPr="00623139">
        <w:rPr>
          <w:sz w:val="24"/>
        </w:rPr>
        <w:t xml:space="preserve">, </w:t>
      </w:r>
      <w:proofErr w:type="spellStart"/>
      <w:r w:rsidRPr="00623139">
        <w:rPr>
          <w:sz w:val="24"/>
        </w:rPr>
        <w:t>Chara</w:t>
      </w:r>
      <w:proofErr w:type="spellEnd"/>
      <w:r w:rsidRPr="00623139">
        <w:rPr>
          <w:sz w:val="24"/>
        </w:rPr>
        <w:t xml:space="preserve">, </w:t>
      </w:r>
      <w:proofErr w:type="spellStart"/>
      <w:r w:rsidRPr="00623139">
        <w:rPr>
          <w:sz w:val="24"/>
        </w:rPr>
        <w:t>Ectocarpus</w:t>
      </w:r>
      <w:proofErr w:type="spellEnd"/>
      <w:r w:rsidRPr="00623139">
        <w:rPr>
          <w:sz w:val="24"/>
        </w:rPr>
        <w:t xml:space="preserve"> and </w:t>
      </w:r>
      <w:proofErr w:type="spellStart"/>
      <w:r w:rsidRPr="00623139">
        <w:rPr>
          <w:sz w:val="24"/>
        </w:rPr>
        <w:t>Polysiphonia</w:t>
      </w:r>
      <w:proofErr w:type="spellEnd"/>
      <w:r w:rsidRPr="00623139">
        <w:rPr>
          <w:sz w:val="24"/>
        </w:rPr>
        <w:t>.</w:t>
      </w:r>
      <w:proofErr w:type="gramEnd"/>
      <w:r w:rsidRPr="00623139">
        <w:rPr>
          <w:sz w:val="24"/>
        </w:rPr>
        <w:t xml:space="preserve"> Commercial cultivation and</w:t>
      </w:r>
    </w:p>
    <w:p w:rsidR="007563F8" w:rsidRPr="00C25ACF" w:rsidRDefault="00C25ACF" w:rsidP="00C25ACF">
      <w:pPr>
        <w:rPr>
          <w:sz w:val="28"/>
        </w:rPr>
      </w:pPr>
      <w:proofErr w:type="gramStart"/>
      <w:r w:rsidRPr="00623139">
        <w:rPr>
          <w:sz w:val="24"/>
        </w:rPr>
        <w:t>economic</w:t>
      </w:r>
      <w:proofErr w:type="gramEnd"/>
      <w:r w:rsidRPr="00623139">
        <w:rPr>
          <w:sz w:val="24"/>
        </w:rPr>
        <w:t xml:space="preserve"> importance of green algae, red algae and brown algae</w:t>
      </w:r>
      <w:r w:rsidRPr="00C25ACF">
        <w:rPr>
          <w:sz w:val="28"/>
        </w:rPr>
        <w:t>.</w:t>
      </w:r>
    </w:p>
    <w:sectPr w:rsidR="007563F8" w:rsidRPr="00C25ACF" w:rsidSect="00C25ACF">
      <w:pgSz w:w="11907" w:h="16839" w:code="9"/>
      <w:pgMar w:top="1440" w:right="992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CF"/>
    <w:rsid w:val="000B6F1C"/>
    <w:rsid w:val="00623139"/>
    <w:rsid w:val="007563F8"/>
    <w:rsid w:val="00C25ACF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2024-11-19T08:39:00Z</dcterms:created>
  <dcterms:modified xsi:type="dcterms:W3CDTF">2024-11-20T09:53:00Z</dcterms:modified>
</cp:coreProperties>
</file>